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3DF2" w14:textId="1D75074A" w:rsidR="00FA0DF3" w:rsidRPr="00F45657" w:rsidRDefault="00FA0DF3" w:rsidP="00FA0DF3">
      <w:pPr>
        <w:suppressAutoHyphens w:val="0"/>
        <w:ind w:firstLine="284"/>
        <w:jc w:val="center"/>
        <w:rPr>
          <w:b/>
          <w:szCs w:val="28"/>
        </w:rPr>
      </w:pPr>
      <w:r w:rsidRPr="00F45657">
        <w:rPr>
          <w:b/>
          <w:noProof/>
          <w:szCs w:val="28"/>
        </w:rPr>
        <w:drawing>
          <wp:inline distT="0" distB="0" distL="0" distR="0" wp14:anchorId="2DA55E0D" wp14:editId="3C15ED18">
            <wp:extent cx="762000" cy="7429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796D" w14:textId="77777777" w:rsidR="00FA0DF3" w:rsidRPr="00F45657" w:rsidRDefault="00FA0DF3" w:rsidP="00FA0DF3">
      <w:pPr>
        <w:suppressAutoHyphens w:val="0"/>
        <w:ind w:firstLine="284"/>
        <w:jc w:val="center"/>
        <w:rPr>
          <w:b/>
          <w:szCs w:val="28"/>
        </w:rPr>
      </w:pPr>
    </w:p>
    <w:p w14:paraId="085B2079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АДМИНИСТРАЦИЯ КУЛАКОВСКОГО СЕЛЬСОВЕТА</w:t>
      </w:r>
    </w:p>
    <w:p w14:paraId="2AF96AA5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МОТЫГИНСКОГО РАЙОНА КРАСНОЯРСКОГО КРАЯ</w:t>
      </w:r>
    </w:p>
    <w:p w14:paraId="3D7D079F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009A23C6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ПОСТАНОВЛЕНИЕ</w:t>
      </w:r>
    </w:p>
    <w:p w14:paraId="345B2192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2723B230" w14:textId="0AF1ED09" w:rsidR="00FA0DF3" w:rsidRPr="00FA0DF3" w:rsidRDefault="00FA0DF3" w:rsidP="00FA0DF3">
      <w:pPr>
        <w:suppressAutoHyphens w:val="0"/>
        <w:jc w:val="both"/>
        <w:rPr>
          <w:b/>
          <w:bCs/>
          <w:szCs w:val="28"/>
        </w:rPr>
      </w:pPr>
      <w:r w:rsidRPr="00FA0DF3">
        <w:rPr>
          <w:b/>
          <w:bCs/>
          <w:szCs w:val="28"/>
        </w:rPr>
        <w:t xml:space="preserve">03.10.2023г.                                     п. Кулаково                                         № </w:t>
      </w:r>
      <w:r w:rsidRPr="00F45657">
        <w:rPr>
          <w:b/>
          <w:bCs/>
          <w:szCs w:val="28"/>
        </w:rPr>
        <w:t>55</w:t>
      </w:r>
      <w:r w:rsidRPr="00FA0DF3">
        <w:rPr>
          <w:b/>
          <w:bCs/>
          <w:szCs w:val="28"/>
        </w:rPr>
        <w:t>-п</w:t>
      </w:r>
    </w:p>
    <w:p w14:paraId="1F7799BE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49AF55DF" w14:textId="6509E3AB" w:rsidR="00582D7D" w:rsidRPr="00F45657" w:rsidRDefault="00632838" w:rsidP="00FA0DF3">
      <w:pPr>
        <w:jc w:val="both"/>
        <w:rPr>
          <w:b/>
          <w:szCs w:val="28"/>
        </w:rPr>
      </w:pPr>
      <w:r w:rsidRPr="00F45657">
        <w:rPr>
          <w:b/>
          <w:szCs w:val="28"/>
        </w:rPr>
        <w:t xml:space="preserve">Об </w:t>
      </w:r>
      <w:r w:rsidR="00E00015" w:rsidRPr="00F45657">
        <w:rPr>
          <w:b/>
          <w:szCs w:val="28"/>
        </w:rPr>
        <w:t>утверждении</w:t>
      </w:r>
      <w:r w:rsidRPr="00F45657">
        <w:rPr>
          <w:b/>
          <w:szCs w:val="28"/>
        </w:rPr>
        <w:t xml:space="preserve"> Регламента реализации полномочий</w:t>
      </w:r>
      <w:r w:rsidR="00FA0DF3" w:rsidRPr="00F45657">
        <w:rPr>
          <w:b/>
          <w:szCs w:val="28"/>
        </w:rPr>
        <w:t xml:space="preserve"> </w:t>
      </w:r>
      <w:r w:rsidRPr="00F45657">
        <w:rPr>
          <w:b/>
          <w:szCs w:val="28"/>
        </w:rPr>
        <w:t>администратора доходов бюджета</w:t>
      </w:r>
      <w:r w:rsidR="00FA0DF3" w:rsidRPr="00F45657">
        <w:rPr>
          <w:b/>
          <w:szCs w:val="28"/>
        </w:rPr>
        <w:t xml:space="preserve"> Кулаковского сельсовета</w:t>
      </w:r>
      <w:r w:rsidRPr="00F45657">
        <w:rPr>
          <w:b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CE4B19" w:rsidRPr="00F45657">
        <w:rPr>
          <w:b/>
          <w:szCs w:val="28"/>
        </w:rPr>
        <w:t xml:space="preserve"> в администрации Кулаковского сельсовета</w:t>
      </w:r>
    </w:p>
    <w:p w14:paraId="667E385B" w14:textId="77777777" w:rsidR="00582D7D" w:rsidRPr="00F45657" w:rsidRDefault="00582D7D">
      <w:pPr>
        <w:ind w:firstLine="709"/>
        <w:jc w:val="both"/>
        <w:rPr>
          <w:szCs w:val="28"/>
        </w:rPr>
      </w:pPr>
    </w:p>
    <w:p w14:paraId="22BBAE3D" w14:textId="58EF3F71" w:rsidR="00FA0DF3" w:rsidRPr="00F45657" w:rsidRDefault="00632838" w:rsidP="00FA0DF3">
      <w:pPr>
        <w:ind w:firstLine="708"/>
        <w:jc w:val="both"/>
        <w:rPr>
          <w:b/>
          <w:color w:val="000000"/>
          <w:szCs w:val="28"/>
        </w:rPr>
      </w:pP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F45657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F45657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45657">
        <w:rPr>
          <w:color w:val="000000"/>
          <w:szCs w:val="28"/>
        </w:rPr>
        <w:t xml:space="preserve">, </w:t>
      </w:r>
      <w:r w:rsidR="00FA0DF3" w:rsidRPr="00F45657">
        <w:rPr>
          <w:color w:val="000000"/>
          <w:szCs w:val="28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FA0DF3" w:rsidRPr="00F45657">
        <w:rPr>
          <w:b/>
          <w:color w:val="000000"/>
          <w:szCs w:val="28"/>
        </w:rPr>
        <w:t>ПОСТАНОВЛЯЕТ:</w:t>
      </w:r>
    </w:p>
    <w:p w14:paraId="56686208" w14:textId="398D4562" w:rsidR="00582D7D" w:rsidRPr="00F45657" w:rsidRDefault="00632838" w:rsidP="00CE4B19">
      <w:pPr>
        <w:ind w:firstLine="708"/>
        <w:jc w:val="both"/>
        <w:rPr>
          <w:szCs w:val="28"/>
        </w:rPr>
      </w:pPr>
      <w:r w:rsidRPr="00F45657">
        <w:rPr>
          <w:szCs w:val="28"/>
        </w:rPr>
        <w:t xml:space="preserve">1. </w:t>
      </w:r>
      <w:r w:rsidR="00E00015" w:rsidRPr="00F45657">
        <w:rPr>
          <w:szCs w:val="28"/>
        </w:rPr>
        <w:t>Утвердить</w:t>
      </w:r>
      <w:r w:rsidR="005E27C6" w:rsidRPr="00F45657">
        <w:rPr>
          <w:szCs w:val="28"/>
        </w:rPr>
        <w:t xml:space="preserve"> </w:t>
      </w:r>
      <w:r w:rsidR="00914529" w:rsidRPr="00F45657">
        <w:rPr>
          <w:szCs w:val="28"/>
        </w:rPr>
        <w:t>Р</w:t>
      </w:r>
      <w:r w:rsidRPr="00F45657">
        <w:rPr>
          <w:szCs w:val="28"/>
        </w:rPr>
        <w:t>егламент реализации полномочий администратора доходов</w:t>
      </w:r>
      <w:r w:rsidR="00914529" w:rsidRPr="00F45657">
        <w:rPr>
          <w:szCs w:val="28"/>
        </w:rPr>
        <w:t xml:space="preserve"> бюджета</w:t>
      </w:r>
      <w:r w:rsidR="00FA0DF3" w:rsidRPr="00F45657">
        <w:rPr>
          <w:szCs w:val="28"/>
        </w:rPr>
        <w:t xml:space="preserve"> Кулаковского сельсовета </w:t>
      </w:r>
      <w:r w:rsidRPr="00F45657">
        <w:rPr>
          <w:szCs w:val="28"/>
        </w:rPr>
        <w:t xml:space="preserve">по взысканию дебиторской задолженности по платежам в </w:t>
      </w:r>
      <w:r w:rsidR="00CE4B19" w:rsidRPr="00F45657">
        <w:rPr>
          <w:szCs w:val="28"/>
        </w:rPr>
        <w:t>бюджет, пеням и штрафом по ним</w:t>
      </w:r>
      <w:r w:rsidR="00CE4B19" w:rsidRPr="00F45657">
        <w:rPr>
          <w:b/>
          <w:szCs w:val="28"/>
        </w:rPr>
        <w:t xml:space="preserve"> </w:t>
      </w:r>
      <w:r w:rsidR="00CE4B19" w:rsidRPr="00F45657">
        <w:rPr>
          <w:szCs w:val="28"/>
        </w:rPr>
        <w:t xml:space="preserve">в администрации Кулаковского сельсовета </w:t>
      </w:r>
      <w:r w:rsidRPr="00F45657">
        <w:rPr>
          <w:szCs w:val="28"/>
        </w:rPr>
        <w:t xml:space="preserve">согласно приложению № 1 к настоящему </w:t>
      </w:r>
      <w:r w:rsidR="00FA0DF3" w:rsidRPr="00F45657">
        <w:rPr>
          <w:szCs w:val="28"/>
        </w:rPr>
        <w:t>постановлению</w:t>
      </w:r>
      <w:r w:rsidRPr="00F45657">
        <w:rPr>
          <w:szCs w:val="28"/>
        </w:rPr>
        <w:t>.</w:t>
      </w:r>
    </w:p>
    <w:p w14:paraId="5A882DE4" w14:textId="137A82DD" w:rsidR="00FA0DF3" w:rsidRPr="00FA0DF3" w:rsidRDefault="00FA0DF3" w:rsidP="00FA0DF3">
      <w:pPr>
        <w:overflowPunct w:val="0"/>
        <w:ind w:firstLine="708"/>
        <w:jc w:val="both"/>
        <w:textAlignment w:val="baseline"/>
        <w:rPr>
          <w:kern w:val="1"/>
          <w:szCs w:val="24"/>
          <w:lang w:eastAsia="ar-SA"/>
        </w:rPr>
      </w:pPr>
      <w:r w:rsidRPr="00F45657">
        <w:rPr>
          <w:szCs w:val="28"/>
        </w:rPr>
        <w:t>2</w:t>
      </w:r>
      <w:r w:rsidRPr="00FA0DF3">
        <w:rPr>
          <w:szCs w:val="28"/>
        </w:rPr>
        <w:t>. Контроль за исполнением настоящего постановления возлагается на врио главы Кулаковского сельсовета Рогалеву Тамару Анатольевну.</w:t>
      </w:r>
    </w:p>
    <w:p w14:paraId="35556F93" w14:textId="7E8100AB" w:rsidR="00FA0DF3" w:rsidRPr="00FA0DF3" w:rsidRDefault="00FA0DF3" w:rsidP="00FA0DF3">
      <w:pPr>
        <w:suppressAutoHyphens w:val="0"/>
        <w:ind w:firstLine="709"/>
        <w:jc w:val="both"/>
        <w:rPr>
          <w:szCs w:val="28"/>
        </w:rPr>
      </w:pPr>
      <w:r w:rsidRPr="00F45657">
        <w:rPr>
          <w:szCs w:val="28"/>
        </w:rPr>
        <w:t>3</w:t>
      </w:r>
      <w:r w:rsidRPr="00FA0DF3">
        <w:rPr>
          <w:szCs w:val="28"/>
        </w:rPr>
        <w:t xml:space="preserve">. </w:t>
      </w:r>
      <w:r w:rsidRPr="00FA0DF3">
        <w:rPr>
          <w:color w:val="000000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Pr="00FA0DF3">
        <w:rPr>
          <w:rFonts w:eastAsia="Calibri"/>
          <w:szCs w:val="28"/>
        </w:rPr>
        <w:t xml:space="preserve">в периодичном печатном издании «Кулаковские вести» и подлежит </w:t>
      </w:r>
      <w:r w:rsidRPr="00FA0DF3">
        <w:rPr>
          <w:bCs/>
          <w:color w:val="000000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FA0DF3">
        <w:rPr>
          <w:szCs w:val="28"/>
        </w:rPr>
        <w:t>https://kulakovskij-r04.gosweb.gosuslugi.ru/?curPos=20&amp;cur_cc=1697</w:t>
      </w:r>
    </w:p>
    <w:p w14:paraId="29A63BE3" w14:textId="77777777" w:rsidR="00FA0DF3" w:rsidRPr="00FA0DF3" w:rsidRDefault="00FA0DF3" w:rsidP="00FA0DF3">
      <w:pPr>
        <w:autoSpaceDE w:val="0"/>
        <w:jc w:val="both"/>
        <w:rPr>
          <w:rFonts w:eastAsia="Arial"/>
          <w:szCs w:val="28"/>
          <w:lang w:eastAsia="ar-SA"/>
        </w:rPr>
      </w:pPr>
    </w:p>
    <w:p w14:paraId="69543300" w14:textId="77777777" w:rsidR="00FA0DF3" w:rsidRPr="00FA0DF3" w:rsidRDefault="00FA0DF3" w:rsidP="00FA0DF3">
      <w:pPr>
        <w:autoSpaceDE w:val="0"/>
        <w:jc w:val="both"/>
        <w:rPr>
          <w:rFonts w:eastAsia="Arial"/>
          <w:szCs w:val="28"/>
          <w:lang w:eastAsia="ar-SA"/>
        </w:rPr>
      </w:pPr>
      <w:r w:rsidRPr="00FA0DF3">
        <w:rPr>
          <w:rFonts w:eastAsia="Arial"/>
          <w:szCs w:val="28"/>
          <w:lang w:eastAsia="ar-SA"/>
        </w:rPr>
        <w:t>Врио главы Кулаковского сельсовета                                             Т.А. Рогалева</w:t>
      </w:r>
    </w:p>
    <w:p w14:paraId="3C377ECC" w14:textId="77777777" w:rsidR="00FA0DF3" w:rsidRPr="00F45657" w:rsidRDefault="00FA0DF3">
      <w:pPr>
        <w:rPr>
          <w:rFonts w:eastAsia="Arial"/>
          <w:szCs w:val="28"/>
          <w:lang w:eastAsia="ar-SA"/>
        </w:rPr>
      </w:pPr>
    </w:p>
    <w:p w14:paraId="7BAB99C3" w14:textId="77777777" w:rsidR="00CE4B19" w:rsidRPr="00F45657" w:rsidRDefault="00CE4B19">
      <w:pPr>
        <w:rPr>
          <w:sz w:val="18"/>
          <w:szCs w:val="18"/>
        </w:rPr>
      </w:pPr>
    </w:p>
    <w:p w14:paraId="38081F71" w14:textId="77777777" w:rsidR="00FA0DF3" w:rsidRPr="00F45657" w:rsidRDefault="00FA0DF3">
      <w:pPr>
        <w:rPr>
          <w:sz w:val="18"/>
          <w:szCs w:val="18"/>
        </w:rPr>
      </w:pPr>
    </w:p>
    <w:p w14:paraId="2AAB08E5" w14:textId="77777777" w:rsidR="00FA0DF3" w:rsidRPr="00F45657" w:rsidRDefault="00FA0DF3">
      <w:pPr>
        <w:rPr>
          <w:sz w:val="18"/>
          <w:szCs w:val="18"/>
        </w:rPr>
      </w:pPr>
    </w:p>
    <w:p w14:paraId="487093B4" w14:textId="77777777" w:rsidR="00CE4B19" w:rsidRPr="00CE4B19" w:rsidRDefault="00CE4B1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</w:rPr>
      </w:pPr>
      <w:r w:rsidRPr="00CE4B19">
        <w:rPr>
          <w:color w:val="000000"/>
          <w:szCs w:val="28"/>
        </w:rPr>
        <w:lastRenderedPageBreak/>
        <w:t xml:space="preserve">Приложение № 1                                                            </w:t>
      </w:r>
    </w:p>
    <w:p w14:paraId="21DF40D3" w14:textId="77777777" w:rsidR="00CE4B19" w:rsidRPr="00CE4B19" w:rsidRDefault="00CE4B1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</w:rPr>
      </w:pPr>
      <w:r w:rsidRPr="00CE4B19">
        <w:rPr>
          <w:color w:val="000000"/>
          <w:szCs w:val="28"/>
        </w:rPr>
        <w:t>к постановлению администрации</w:t>
      </w:r>
    </w:p>
    <w:p w14:paraId="0CC6AFBA" w14:textId="77777777" w:rsidR="00CE4B19" w:rsidRPr="00CE4B19" w:rsidRDefault="00CE4B19" w:rsidP="00CE4B19">
      <w:pPr>
        <w:suppressAutoHyphens w:val="0"/>
        <w:jc w:val="right"/>
        <w:rPr>
          <w:color w:val="000000"/>
          <w:szCs w:val="28"/>
        </w:rPr>
      </w:pPr>
      <w:r w:rsidRPr="00CE4B19">
        <w:rPr>
          <w:color w:val="000000"/>
          <w:szCs w:val="28"/>
        </w:rPr>
        <w:t>Кулаковского сельсовета</w:t>
      </w:r>
    </w:p>
    <w:p w14:paraId="3D503A94" w14:textId="766FA863" w:rsidR="00CE4B19" w:rsidRPr="00CE4B19" w:rsidRDefault="004E07B8" w:rsidP="00CE4B19">
      <w:pPr>
        <w:suppressAutoHyphens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03.10.2023г. № 55</w:t>
      </w:r>
      <w:r w:rsidR="00CE4B19" w:rsidRPr="00CE4B19">
        <w:rPr>
          <w:color w:val="000000"/>
          <w:szCs w:val="28"/>
        </w:rPr>
        <w:t xml:space="preserve">-п </w:t>
      </w:r>
    </w:p>
    <w:p w14:paraId="3FBE41A2" w14:textId="77777777" w:rsidR="00F45657" w:rsidRDefault="00F45657" w:rsidP="00CE4B19">
      <w:pPr>
        <w:pStyle w:val="afb"/>
        <w:spacing w:after="0" w:line="240" w:lineRule="auto"/>
        <w:jc w:val="center"/>
        <w:rPr>
          <w:b/>
          <w:color w:val="000000" w:themeColor="text1"/>
          <w:szCs w:val="28"/>
        </w:rPr>
      </w:pPr>
    </w:p>
    <w:p w14:paraId="084AD61C" w14:textId="36B58D71" w:rsidR="00582D7D" w:rsidRPr="00F45657" w:rsidRDefault="00632838" w:rsidP="00CE4B1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 w:themeColor="text1"/>
          <w:szCs w:val="28"/>
        </w:rPr>
        <w:t>Регламент</w:t>
      </w:r>
    </w:p>
    <w:p w14:paraId="0136D3E4" w14:textId="2F6B83A8" w:rsidR="00CE4B19" w:rsidRPr="00F45657" w:rsidRDefault="00632838" w:rsidP="00CE4B19">
      <w:pPr>
        <w:jc w:val="center"/>
        <w:rPr>
          <w:b/>
          <w:szCs w:val="28"/>
        </w:rPr>
      </w:pPr>
      <w:r w:rsidRPr="00F45657">
        <w:rPr>
          <w:b/>
          <w:color w:val="000000"/>
          <w:szCs w:val="28"/>
        </w:rPr>
        <w:t xml:space="preserve">реализации полномочий </w:t>
      </w:r>
      <w:r w:rsidR="00412D88" w:rsidRPr="00F45657">
        <w:rPr>
          <w:b/>
          <w:iCs/>
          <w:color w:val="000000"/>
          <w:szCs w:val="28"/>
        </w:rPr>
        <w:t>администратора доходов бюджета</w:t>
      </w:r>
      <w:r w:rsidR="00CE4B19" w:rsidRPr="00F45657">
        <w:rPr>
          <w:b/>
          <w:iCs/>
          <w:color w:val="000000"/>
          <w:szCs w:val="28"/>
        </w:rPr>
        <w:t xml:space="preserve"> Кулаковского сельсовета</w:t>
      </w:r>
      <w:r w:rsidRPr="00F45657">
        <w:rPr>
          <w:b/>
          <w:color w:val="000000"/>
          <w:szCs w:val="28"/>
        </w:rPr>
        <w:t xml:space="preserve"> по взысканию дебиторской задолженности по платежам в бюджет,</w:t>
      </w:r>
      <w:r w:rsidR="00CE4B19" w:rsidRPr="00F45657">
        <w:rPr>
          <w:b/>
          <w:color w:val="000000"/>
          <w:szCs w:val="28"/>
        </w:rPr>
        <w:t xml:space="preserve"> </w:t>
      </w:r>
      <w:r w:rsidRPr="00F45657">
        <w:rPr>
          <w:b/>
          <w:color w:val="000000"/>
          <w:szCs w:val="28"/>
        </w:rPr>
        <w:t>пеням и штрафам по ним</w:t>
      </w:r>
      <w:r w:rsidR="00CE4B19" w:rsidRPr="00F45657">
        <w:rPr>
          <w:b/>
          <w:szCs w:val="28"/>
        </w:rPr>
        <w:t xml:space="preserve"> в администрации Кулаковского сельсовета</w:t>
      </w:r>
    </w:p>
    <w:p w14:paraId="7D45F4CD" w14:textId="77777777" w:rsidR="00582D7D" w:rsidRPr="00F45657" w:rsidRDefault="00582D7D" w:rsidP="00CE4B19">
      <w:pPr>
        <w:pStyle w:val="afb"/>
        <w:spacing w:after="0" w:line="240" w:lineRule="auto"/>
        <w:rPr>
          <w:b/>
          <w:color w:val="000000"/>
          <w:szCs w:val="28"/>
        </w:rPr>
      </w:pPr>
    </w:p>
    <w:p w14:paraId="7FCD67C3" w14:textId="77777777" w:rsidR="00582D7D" w:rsidRPr="00F45657" w:rsidRDefault="00632838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 w:rsidRPr="00F45657"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14:paraId="06129775" w14:textId="77777777" w:rsidR="00582D7D" w:rsidRPr="00F45657" w:rsidRDefault="00582D7D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14:paraId="12492179" w14:textId="2D7EC0E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45657">
        <w:rPr>
          <w:color w:val="000000"/>
        </w:rPr>
        <w:t xml:space="preserve">1.1. Настоящий Регламент устанавливает порядок реализации полномочий </w:t>
      </w:r>
      <w:r w:rsidR="00CE4B19" w:rsidRPr="00F45657">
        <w:rPr>
          <w:szCs w:val="28"/>
        </w:rPr>
        <w:t xml:space="preserve">администратора доходов бюджета </w:t>
      </w:r>
      <w:r w:rsidRPr="00F45657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 w:rsidR="00FB1961" w:rsidRPr="00F45657">
        <w:rPr>
          <w:color w:val="000000"/>
          <w:szCs w:val="28"/>
        </w:rPr>
        <w:t>Кулаковского сельсовета</w:t>
      </w:r>
      <w:r w:rsidRPr="00F45657">
        <w:rPr>
          <w:iCs/>
          <w:color w:val="000000"/>
          <w:szCs w:val="28"/>
        </w:rPr>
        <w:t xml:space="preserve"> </w:t>
      </w:r>
      <w:r w:rsidRPr="00F45657">
        <w:rPr>
          <w:color w:val="000000"/>
        </w:rPr>
        <w:t>(далее – Регламент),</w:t>
      </w:r>
      <w:r w:rsidR="00F673B2" w:rsidRPr="00F45657">
        <w:rPr>
          <w:color w:val="000000"/>
        </w:rPr>
        <w:t xml:space="preserve"> </w:t>
      </w:r>
      <w:r w:rsidR="00FB1961" w:rsidRPr="00F45657">
        <w:rPr>
          <w:szCs w:val="28"/>
        </w:rPr>
        <w:t>администратор доходов бюджета</w:t>
      </w:r>
      <w:r w:rsidRPr="00F45657">
        <w:rPr>
          <w:color w:val="000000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6101720E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 xml:space="preserve">а) перечень мероприятий по реализации </w:t>
      </w:r>
      <w:r w:rsidR="00412D88" w:rsidRPr="00F45657">
        <w:rPr>
          <w:szCs w:val="28"/>
        </w:rPr>
        <w:t>администрато</w:t>
      </w:r>
      <w:r w:rsidR="00FB1961" w:rsidRPr="00F45657">
        <w:rPr>
          <w:szCs w:val="28"/>
        </w:rPr>
        <w:t>ром</w:t>
      </w:r>
      <w:r w:rsidR="00412D88" w:rsidRPr="00F45657">
        <w:rPr>
          <w:szCs w:val="28"/>
        </w:rPr>
        <w:t xml:space="preserve"> доходов бюджета </w:t>
      </w:r>
      <w:r w:rsidRPr="00F45657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01F5CFA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2C992C8" w:rsidR="00582D7D" w:rsidRPr="00F45657" w:rsidRDefault="00632838" w:rsidP="00FB1961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lastRenderedPageBreak/>
        <w:t>б) сроки реализации ка</w:t>
      </w:r>
      <w:r w:rsidR="00FB1961" w:rsidRPr="00F45657">
        <w:rPr>
          <w:color w:val="000000"/>
        </w:rPr>
        <w:t xml:space="preserve">ждого мероприятия по реализации </w:t>
      </w:r>
      <w:r w:rsidR="00FB1961" w:rsidRPr="00F45657">
        <w:rPr>
          <w:szCs w:val="28"/>
        </w:rPr>
        <w:t>администратором</w:t>
      </w:r>
      <w:r w:rsidR="00412D88" w:rsidRPr="00F45657">
        <w:rPr>
          <w:szCs w:val="28"/>
        </w:rPr>
        <w:t xml:space="preserve"> доходов бюджета </w:t>
      </w:r>
      <w:r w:rsidRPr="00F45657">
        <w:rPr>
          <w:color w:val="000000"/>
        </w:rPr>
        <w:t>полномочий, направленных на взыскание дебиторской задолженности по доходам;</w:t>
      </w:r>
    </w:p>
    <w:p w14:paraId="638CF288" w14:textId="08D87A0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в) перечень структурных подразделений</w:t>
      </w:r>
      <w:r w:rsidR="00412D88" w:rsidRPr="00F45657">
        <w:rPr>
          <w:szCs w:val="28"/>
        </w:rPr>
        <w:t xml:space="preserve"> администратора доходов бюджета</w:t>
      </w:r>
      <w:r w:rsidRPr="00F45657">
        <w:rPr>
          <w:color w:val="000000"/>
        </w:rPr>
        <w:t>, ответственных за работу с дебиторской задолженностью по доходам;</w:t>
      </w:r>
    </w:p>
    <w:p w14:paraId="3141441E" w14:textId="3AA6026F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412D88" w:rsidRPr="00F45657">
        <w:rPr>
          <w:color w:val="000000"/>
        </w:rPr>
        <w:t xml:space="preserve"> </w:t>
      </w:r>
      <w:r w:rsidR="00412D88" w:rsidRPr="00F45657">
        <w:rPr>
          <w:szCs w:val="28"/>
        </w:rPr>
        <w:t>администратора доходов бюджета</w:t>
      </w:r>
      <w:r w:rsidRPr="00F45657">
        <w:rPr>
          <w:color w:val="000000"/>
        </w:rPr>
        <w:t>.</w:t>
      </w:r>
    </w:p>
    <w:p w14:paraId="2FDEFE4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1.2. Термины и определения, используемые в Регламенте:</w:t>
      </w:r>
    </w:p>
    <w:p w14:paraId="18CDB94B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74A415F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66BAAC28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77777777" w:rsidR="00582D7D" w:rsidRPr="00F45657" w:rsidRDefault="00582D7D" w:rsidP="00FB1961">
      <w:pPr>
        <w:pStyle w:val="afb"/>
        <w:spacing w:after="0" w:line="240" w:lineRule="auto"/>
        <w:jc w:val="center"/>
        <w:rPr>
          <w:rFonts w:ascii="Times New Roman;serif" w:hAnsi="Times New Roman;serif"/>
          <w:color w:val="000000"/>
        </w:rPr>
      </w:pPr>
    </w:p>
    <w:p w14:paraId="0C931B0A" w14:textId="77777777" w:rsidR="00582D7D" w:rsidRPr="00F45657" w:rsidRDefault="00632838" w:rsidP="00FB1961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Pr="00F45657" w:rsidRDefault="00582D7D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</w:p>
    <w:p w14:paraId="28D92DC1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2D595A88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1)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</w:t>
      </w:r>
      <w:r w:rsidR="00AC77EE" w:rsidRPr="00F45657">
        <w:rPr>
          <w:color w:val="000000"/>
          <w:szCs w:val="28"/>
        </w:rPr>
        <w:t xml:space="preserve"> </w:t>
      </w:r>
      <w:r w:rsidR="00433AE7" w:rsidRPr="00F45657">
        <w:rPr>
          <w:szCs w:val="28"/>
        </w:rPr>
        <w:t>администратором</w:t>
      </w:r>
      <w:r w:rsidR="00AC77EE" w:rsidRPr="00F45657">
        <w:rPr>
          <w:szCs w:val="28"/>
        </w:rPr>
        <w:t xml:space="preserve"> доходов бюджета</w:t>
      </w:r>
      <w:r w:rsidRPr="00F45657">
        <w:rPr>
          <w:color w:val="000000"/>
          <w:szCs w:val="28"/>
        </w:rPr>
        <w:t>, как за администратором доходов местного бюджета, в том числе:</w:t>
      </w:r>
    </w:p>
    <w:p w14:paraId="23C1B436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lastRenderedPageBreak/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 w:rsidRPr="00F45657">
        <w:rPr>
          <w:color w:val="000000"/>
          <w:szCs w:val="28"/>
        </w:rPr>
        <w:t xml:space="preserve">местного </w:t>
      </w:r>
      <w:r w:rsidRPr="00F45657">
        <w:rPr>
          <w:color w:val="000000"/>
          <w:szCs w:val="28"/>
        </w:rPr>
        <w:t>бюджет</w:t>
      </w:r>
      <w:r w:rsidR="00AC77EE" w:rsidRPr="00F45657">
        <w:rPr>
          <w:color w:val="000000"/>
          <w:szCs w:val="28"/>
        </w:rPr>
        <w:t>а</w:t>
      </w:r>
      <w:r w:rsidRPr="00F45657"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6CAE4FD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 w:rsidRPr="00F45657">
        <w:rPr>
          <w:color w:val="000000"/>
          <w:szCs w:val="28"/>
        </w:rPr>
        <w:t xml:space="preserve"> местный бюджет</w:t>
      </w:r>
      <w:r w:rsidRPr="00F45657"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 w:rsidRPr="00F45657">
        <w:rPr>
          <w:color w:val="000000"/>
          <w:szCs w:val="28"/>
        </w:rPr>
        <w:t xml:space="preserve">местный бюджет </w:t>
      </w:r>
      <w:r w:rsidRPr="00F45657"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14:paraId="763AD83A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контроль за своевременным начислением неустойки (штрафов, пени);</w:t>
      </w:r>
    </w:p>
    <w:p w14:paraId="4A862E8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217E5EE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14:paraId="080AB5A2" w14:textId="77777777" w:rsidR="00582D7D" w:rsidRPr="00F45657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1DE6BDCD" w14:textId="57F2CFDF" w:rsidR="00582D7D" w:rsidRPr="00F45657" w:rsidRDefault="00632838" w:rsidP="00433AE7">
      <w:pPr>
        <w:pStyle w:val="afb"/>
        <w:spacing w:after="0" w:line="240" w:lineRule="auto"/>
        <w:ind w:left="270"/>
        <w:jc w:val="center"/>
        <w:rPr>
          <w:color w:val="000000"/>
          <w:szCs w:val="28"/>
        </w:rPr>
      </w:pPr>
      <w:r w:rsidRPr="00F45657"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Pr="00F45657" w:rsidRDefault="00582D7D">
      <w:pPr>
        <w:pStyle w:val="afb"/>
        <w:spacing w:after="0"/>
        <w:ind w:left="270"/>
        <w:jc w:val="both"/>
        <w:rPr>
          <w:color w:val="000000"/>
          <w:szCs w:val="28"/>
        </w:rPr>
      </w:pPr>
    </w:p>
    <w:p w14:paraId="470A4C38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14:paraId="711ADAE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lastRenderedPageBreak/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66411C44" w:rsidR="00582D7D" w:rsidRPr="00F45657" w:rsidRDefault="00433AE7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3.2. </w:t>
      </w:r>
      <w:r w:rsidRPr="00F45657">
        <w:rPr>
          <w:szCs w:val="28"/>
        </w:rPr>
        <w:t>Администратор</w:t>
      </w:r>
      <w:r w:rsidR="00AC77EE" w:rsidRPr="00F45657">
        <w:rPr>
          <w:szCs w:val="28"/>
        </w:rPr>
        <w:t xml:space="preserve"> доходов бюджета </w:t>
      </w:r>
      <w:r w:rsidR="00632838" w:rsidRPr="00F45657">
        <w:rPr>
          <w:color w:val="000000"/>
          <w:szCs w:val="28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— производит расчет задолженности;</w:t>
      </w:r>
    </w:p>
    <w:p w14:paraId="027FDC2A" w14:textId="21816DB9" w:rsidR="00582D7D" w:rsidRPr="00F45657" w:rsidRDefault="00433AE7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— направляет </w:t>
      </w:r>
      <w:r w:rsidR="00632838" w:rsidRPr="00F45657">
        <w:rPr>
          <w:color w:val="000000"/>
          <w:szCs w:val="28"/>
        </w:rPr>
        <w:t>должнику требование</w:t>
      </w:r>
      <w:r w:rsidR="002F076F" w:rsidRPr="00F45657">
        <w:rPr>
          <w:color w:val="000000"/>
          <w:szCs w:val="28"/>
        </w:rPr>
        <w:t>/</w:t>
      </w:r>
      <w:r w:rsidR="00632838" w:rsidRPr="00F45657">
        <w:rPr>
          <w:color w:val="000000"/>
          <w:szCs w:val="28"/>
        </w:rPr>
        <w:t>претензию</w:t>
      </w:r>
      <w:r w:rsidR="002F076F" w:rsidRPr="00F45657">
        <w:rPr>
          <w:color w:val="000000"/>
          <w:szCs w:val="28"/>
        </w:rPr>
        <w:t xml:space="preserve"> </w:t>
      </w:r>
      <w:r w:rsidR="00632838" w:rsidRPr="00F45657">
        <w:rPr>
          <w:color w:val="000000"/>
          <w:szCs w:val="28"/>
        </w:rPr>
        <w:t xml:space="preserve">о погашении задолженности в </w:t>
      </w:r>
      <w:r w:rsidR="002F076F" w:rsidRPr="00F45657">
        <w:rPr>
          <w:color w:val="000000"/>
          <w:szCs w:val="28"/>
        </w:rPr>
        <w:t>с</w:t>
      </w:r>
      <w:r w:rsidR="00632838" w:rsidRPr="00F45657">
        <w:rPr>
          <w:color w:val="000000"/>
          <w:szCs w:val="28"/>
        </w:rPr>
        <w:t>рок</w:t>
      </w:r>
      <w:r w:rsidR="002F076F" w:rsidRPr="00F45657">
        <w:rPr>
          <w:color w:val="000000"/>
          <w:szCs w:val="28"/>
        </w:rPr>
        <w:t xml:space="preserve"> 30 календарных дней</w:t>
      </w:r>
      <w:r w:rsidR="00632838" w:rsidRPr="00F45657">
        <w:rPr>
          <w:color w:val="000000"/>
          <w:szCs w:val="28"/>
        </w:rPr>
        <w:t xml:space="preserve"> со дня его получения</w:t>
      </w:r>
      <w:r w:rsidR="002F076F" w:rsidRPr="00F45657">
        <w:rPr>
          <w:color w:val="000000"/>
          <w:szCs w:val="28"/>
        </w:rPr>
        <w:t xml:space="preserve"> должником</w:t>
      </w:r>
      <w:r w:rsidR="00632838" w:rsidRPr="00F45657">
        <w:rPr>
          <w:color w:val="000000"/>
          <w:szCs w:val="28"/>
        </w:rPr>
        <w:t xml:space="preserve"> с приложением расчета задолженности.</w:t>
      </w:r>
    </w:p>
    <w:p w14:paraId="7E2DF5E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3.3. Требование</w:t>
      </w:r>
      <w:r w:rsidR="002F076F" w:rsidRPr="00F45657">
        <w:rPr>
          <w:color w:val="000000"/>
          <w:szCs w:val="28"/>
        </w:rPr>
        <w:t>/</w:t>
      </w:r>
      <w:r w:rsidRPr="00F45657"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3.4. В требовании (претензии) указываются:</w:t>
      </w:r>
    </w:p>
    <w:p w14:paraId="4B6E5F3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наименование должника;</w:t>
      </w:r>
    </w:p>
    <w:p w14:paraId="6446D7C7" w14:textId="2C5CA98D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- наименование и реквизиты документа, являющегося основанием </w:t>
      </w:r>
      <w:r w:rsidR="00433AE7" w:rsidRPr="00F45657">
        <w:rPr>
          <w:color w:val="000000"/>
          <w:szCs w:val="28"/>
        </w:rPr>
        <w:t>для начисления</w:t>
      </w:r>
      <w:r w:rsidRPr="00F45657">
        <w:rPr>
          <w:color w:val="000000"/>
          <w:szCs w:val="28"/>
        </w:rPr>
        <w:t xml:space="preserve"> суммы, подлежащей уплате должником;</w:t>
      </w:r>
    </w:p>
    <w:p w14:paraId="0CD0EC99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период образования просрочки внесения платы;</w:t>
      </w:r>
    </w:p>
    <w:p w14:paraId="4611745C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сумма просроченной дебиторской задолженности по платежам, пени;</w:t>
      </w:r>
    </w:p>
    <w:p w14:paraId="26A9D1E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сумма штрафных санкций (при их наличии);</w:t>
      </w:r>
    </w:p>
    <w:p w14:paraId="5BE654A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14:paraId="6FB7F4B3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32AF98E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lastRenderedPageBreak/>
        <w:t>Требов</w:t>
      </w:r>
      <w:r w:rsidR="00433AE7" w:rsidRPr="00F45657">
        <w:rPr>
          <w:color w:val="000000"/>
          <w:szCs w:val="28"/>
        </w:rPr>
        <w:t>ание (претензия) подписывается должностным</w:t>
      </w:r>
      <w:r w:rsidRPr="00F45657">
        <w:rPr>
          <w:rFonts w:ascii="Times New Roman;serif" w:hAnsi="Times New Roman;serif"/>
          <w:iCs/>
          <w:color w:val="000000"/>
          <w:szCs w:val="28"/>
        </w:rPr>
        <w:t xml:space="preserve"> </w:t>
      </w:r>
      <w:r w:rsidR="00433AE7" w:rsidRPr="00F45657">
        <w:rPr>
          <w:rFonts w:ascii="Times New Roman;serif" w:hAnsi="Times New Roman;serif"/>
          <w:iCs/>
          <w:color w:val="000000"/>
          <w:szCs w:val="28"/>
        </w:rPr>
        <w:t>уполномоченным лицом</w:t>
      </w:r>
      <w:r w:rsidRPr="00F45657">
        <w:rPr>
          <w:color w:val="000000"/>
          <w:szCs w:val="28"/>
        </w:rPr>
        <w:t>, а в случае его отсутствия уполномоченным лицом.</w:t>
      </w:r>
    </w:p>
    <w:p w14:paraId="7221BED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 w:rsidRPr="00F45657">
        <w:rPr>
          <w:color w:val="000000"/>
          <w:szCs w:val="28"/>
        </w:rPr>
        <w:t>получения</w:t>
      </w:r>
      <w:r w:rsidRPr="00F45657">
        <w:rPr>
          <w:color w:val="000000"/>
          <w:szCs w:val="28"/>
        </w:rPr>
        <w:t xml:space="preserve"> должник</w:t>
      </w:r>
      <w:r w:rsidR="002F076F" w:rsidRPr="00F45657">
        <w:rPr>
          <w:color w:val="000000"/>
          <w:szCs w:val="28"/>
        </w:rPr>
        <w:t>ом</w:t>
      </w:r>
      <w:r w:rsidRPr="00F45657">
        <w:rPr>
          <w:color w:val="000000"/>
          <w:szCs w:val="28"/>
        </w:rPr>
        <w:t xml:space="preserve"> (дебитор</w:t>
      </w:r>
      <w:r w:rsidR="002F076F" w:rsidRPr="00F45657">
        <w:rPr>
          <w:color w:val="000000"/>
          <w:szCs w:val="28"/>
        </w:rPr>
        <w:t>ом</w:t>
      </w:r>
      <w:r w:rsidRPr="00F45657">
        <w:rPr>
          <w:color w:val="000000"/>
          <w:szCs w:val="28"/>
        </w:rPr>
        <w:t>) претензии</w:t>
      </w:r>
      <w:r w:rsidR="002F076F" w:rsidRPr="00F45657">
        <w:rPr>
          <w:color w:val="000000"/>
          <w:szCs w:val="28"/>
        </w:rPr>
        <w:t>/</w:t>
      </w:r>
      <w:r w:rsidRPr="00F45657"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Pr="00F45657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759AED1" w14:textId="77777777" w:rsidR="00582D7D" w:rsidRPr="00F45657" w:rsidRDefault="00632838" w:rsidP="0045493C">
      <w:pPr>
        <w:pStyle w:val="afb"/>
        <w:spacing w:after="0" w:line="240" w:lineRule="auto"/>
        <w:jc w:val="both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ab/>
      </w:r>
      <w:bookmarkStart w:id="0" w:name="_GoBack"/>
      <w:r w:rsidRPr="00F45657"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bookmarkEnd w:id="0"/>
    <w:p w14:paraId="2694655D" w14:textId="77777777" w:rsidR="00582D7D" w:rsidRPr="00F45657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260167AB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4.1. При отсутствии добровольного исполнения </w:t>
      </w:r>
      <w:r w:rsidR="00DE7A4A" w:rsidRPr="00F45657">
        <w:rPr>
          <w:color w:val="000000"/>
          <w:szCs w:val="28"/>
        </w:rPr>
        <w:t>претензии/</w:t>
      </w:r>
      <w:r w:rsidRPr="00F45657">
        <w:rPr>
          <w:color w:val="000000"/>
          <w:szCs w:val="28"/>
        </w:rPr>
        <w:t>требования должником</w:t>
      </w:r>
      <w:r w:rsidR="00DE7A4A" w:rsidRPr="00F45657">
        <w:rPr>
          <w:color w:val="000000"/>
          <w:szCs w:val="28"/>
        </w:rPr>
        <w:t>,</w:t>
      </w:r>
      <w:r w:rsidRPr="00F45657">
        <w:rPr>
          <w:color w:val="000000"/>
          <w:szCs w:val="28"/>
        </w:rPr>
        <w:t xml:space="preserve"> в установленный</w:t>
      </w:r>
      <w:r w:rsidR="002F076F" w:rsidRPr="00F45657">
        <w:rPr>
          <w:color w:val="000000"/>
          <w:szCs w:val="28"/>
        </w:rPr>
        <w:t xml:space="preserve"> пунктом 3.5 настоящего Регламента</w:t>
      </w:r>
      <w:r w:rsidR="00DE7A4A" w:rsidRPr="00F45657">
        <w:rPr>
          <w:color w:val="000000"/>
          <w:szCs w:val="28"/>
        </w:rPr>
        <w:t xml:space="preserve"> </w:t>
      </w:r>
      <w:r w:rsidRPr="00F45657"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0B465C2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4.3. </w:t>
      </w:r>
      <w:r w:rsidR="00433AE7" w:rsidRPr="00F45657">
        <w:rPr>
          <w:color w:val="000000"/>
          <w:szCs w:val="28"/>
        </w:rPr>
        <w:t>Администрация Кулаковского сельсовета</w:t>
      </w:r>
      <w:r w:rsidR="00C662FD" w:rsidRPr="00F45657">
        <w:rPr>
          <w:color w:val="000000"/>
          <w:szCs w:val="28"/>
        </w:rPr>
        <w:t xml:space="preserve">, в течении </w:t>
      </w:r>
      <w:r w:rsidR="00F45657" w:rsidRPr="00F45657">
        <w:rPr>
          <w:color w:val="000000"/>
          <w:szCs w:val="28"/>
        </w:rPr>
        <w:t>3 рабочих дней</w:t>
      </w:r>
      <w:r w:rsidR="00C662FD" w:rsidRPr="00F45657">
        <w:rPr>
          <w:color w:val="000000"/>
          <w:szCs w:val="28"/>
        </w:rPr>
        <w:t xml:space="preserve">, после истечения срока, установленного для добровольного исполнения претензии/требования пунктом 3.5 настоящего Регламента, </w:t>
      </w:r>
      <w:r w:rsidRPr="00F45657"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</w:pPr>
      <w:r w:rsidRPr="00F45657"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18435927" w:rsidR="00C662FD" w:rsidRPr="00F45657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4.4</w:t>
      </w:r>
      <w:r w:rsidR="000F4B2B" w:rsidRPr="00F45657">
        <w:rPr>
          <w:color w:val="000000"/>
          <w:szCs w:val="28"/>
        </w:rPr>
        <w:t xml:space="preserve">. </w:t>
      </w:r>
      <w:r w:rsidR="00E9321F" w:rsidRPr="00F45657">
        <w:rPr>
          <w:color w:val="000000"/>
          <w:szCs w:val="28"/>
        </w:rPr>
        <w:t>Администрация</w:t>
      </w:r>
      <w:r w:rsidR="000F4B2B" w:rsidRPr="00F45657">
        <w:rPr>
          <w:color w:val="000000"/>
          <w:szCs w:val="28"/>
        </w:rPr>
        <w:t xml:space="preserve"> Кулаковского сельсовета</w:t>
      </w:r>
      <w:r w:rsidRPr="00F45657">
        <w:rPr>
          <w:color w:val="000000"/>
          <w:szCs w:val="28"/>
        </w:rPr>
        <w:t xml:space="preserve">, в течении </w:t>
      </w:r>
      <w:r w:rsidR="00F45657" w:rsidRPr="00F45657">
        <w:rPr>
          <w:color w:val="000000"/>
          <w:szCs w:val="28"/>
        </w:rPr>
        <w:t>3 рабочих дней</w:t>
      </w:r>
      <w:r w:rsidRPr="00F45657">
        <w:rPr>
          <w:color w:val="000000"/>
          <w:szCs w:val="28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5801F038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</w:t>
      </w:r>
      <w:r w:rsidR="002B10B4" w:rsidRPr="00F45657">
        <w:rPr>
          <w:color w:val="000000"/>
          <w:szCs w:val="28"/>
        </w:rPr>
        <w:t>5</w:t>
      </w:r>
      <w:r w:rsidRPr="00F45657"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9876B7" w:rsidRPr="00F45657">
        <w:rPr>
          <w:color w:val="000000"/>
          <w:szCs w:val="28"/>
        </w:rPr>
        <w:t xml:space="preserve"> </w:t>
      </w:r>
      <w:r w:rsidR="009876B7" w:rsidRPr="00F45657">
        <w:rPr>
          <w:szCs w:val="28"/>
        </w:rPr>
        <w:t xml:space="preserve">администратора доходов </w:t>
      </w:r>
      <w:r w:rsidR="009876B7" w:rsidRPr="00F45657">
        <w:rPr>
          <w:szCs w:val="28"/>
        </w:rPr>
        <w:lastRenderedPageBreak/>
        <w:t>бюджета</w:t>
      </w:r>
      <w:r w:rsidR="008F25F4" w:rsidRPr="00F45657">
        <w:rPr>
          <w:color w:val="000000"/>
          <w:szCs w:val="28"/>
        </w:rPr>
        <w:t xml:space="preserve">, в течении </w:t>
      </w:r>
      <w:r w:rsidR="00F45657" w:rsidRPr="00F45657">
        <w:rPr>
          <w:color w:val="000000"/>
          <w:szCs w:val="28"/>
        </w:rPr>
        <w:t>3 рабочих дней</w:t>
      </w:r>
      <w:r w:rsidRPr="00F45657">
        <w:rPr>
          <w:color w:val="000000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14:paraId="4BE57FE9" w14:textId="2FCBFD39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</w:t>
      </w:r>
      <w:r w:rsidR="002B10B4" w:rsidRPr="00F45657">
        <w:rPr>
          <w:color w:val="000000"/>
          <w:szCs w:val="28"/>
        </w:rPr>
        <w:t>6</w:t>
      </w:r>
      <w:r w:rsidRPr="00F45657">
        <w:rPr>
          <w:color w:val="000000"/>
          <w:szCs w:val="28"/>
        </w:rPr>
        <w:t xml:space="preserve">. После вступления в законную силу судебного акта, удовлетворяющего исковые </w:t>
      </w:r>
      <w:r w:rsidR="000F4B2B" w:rsidRPr="00F45657">
        <w:rPr>
          <w:color w:val="000000"/>
          <w:szCs w:val="28"/>
        </w:rPr>
        <w:t>требования (</w:t>
      </w:r>
      <w:r w:rsidRPr="00F45657">
        <w:rPr>
          <w:color w:val="000000"/>
          <w:szCs w:val="28"/>
        </w:rPr>
        <w:t>частично или в полном объеме),</w:t>
      </w:r>
      <w:r w:rsidR="008F25F4" w:rsidRPr="00F45657">
        <w:rPr>
          <w:color w:val="000000"/>
          <w:szCs w:val="28"/>
        </w:rPr>
        <w:t xml:space="preserve"> </w:t>
      </w:r>
      <w:r w:rsidR="000F4B2B" w:rsidRPr="00F45657">
        <w:rPr>
          <w:color w:val="000000"/>
          <w:szCs w:val="28"/>
        </w:rPr>
        <w:t>администрация Кулаковского сельсовета</w:t>
      </w:r>
      <w:r w:rsidR="008F25F4" w:rsidRPr="00F45657">
        <w:rPr>
          <w:color w:val="000000"/>
          <w:szCs w:val="28"/>
        </w:rPr>
        <w:t xml:space="preserve"> в течении </w:t>
      </w:r>
      <w:r w:rsidR="00F45657" w:rsidRPr="00F45657">
        <w:rPr>
          <w:color w:val="000000"/>
          <w:szCs w:val="28"/>
        </w:rPr>
        <w:t>3 рабочих дней</w:t>
      </w:r>
      <w:r w:rsidR="008F25F4" w:rsidRPr="00F45657">
        <w:rPr>
          <w:color w:val="000000"/>
          <w:szCs w:val="28"/>
        </w:rPr>
        <w:t>,</w:t>
      </w:r>
      <w:r w:rsidR="00247B53" w:rsidRPr="00F45657">
        <w:rPr>
          <w:color w:val="000000"/>
          <w:szCs w:val="28"/>
        </w:rPr>
        <w:t xml:space="preserve"> </w:t>
      </w:r>
      <w:r w:rsidRPr="00F45657"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0CC3F68A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</w:t>
      </w:r>
      <w:r w:rsidR="002B10B4" w:rsidRPr="00F45657">
        <w:rPr>
          <w:color w:val="000000"/>
          <w:szCs w:val="28"/>
        </w:rPr>
        <w:t>7</w:t>
      </w:r>
      <w:r w:rsidRPr="00F45657">
        <w:rPr>
          <w:color w:val="000000"/>
          <w:szCs w:val="28"/>
        </w:rPr>
        <w:t>. В случае, если до вынесения решения суда требования об уплате исполнены должником добровольно,</w:t>
      </w:r>
      <w:r w:rsidR="009876B7" w:rsidRPr="00F45657">
        <w:rPr>
          <w:color w:val="000000"/>
          <w:szCs w:val="28"/>
        </w:rPr>
        <w:t xml:space="preserve"> </w:t>
      </w:r>
      <w:r w:rsidR="00446129" w:rsidRPr="00F45657">
        <w:rPr>
          <w:szCs w:val="28"/>
        </w:rPr>
        <w:t>администратор</w:t>
      </w:r>
      <w:r w:rsidR="009876B7" w:rsidRPr="00F45657">
        <w:rPr>
          <w:szCs w:val="28"/>
        </w:rPr>
        <w:t xml:space="preserve"> доходов бюджета</w:t>
      </w:r>
      <w:r w:rsidRPr="00F45657">
        <w:rPr>
          <w:color w:val="000000"/>
          <w:szCs w:val="28"/>
        </w:rPr>
        <w:t>, в установленном порядке, заявляет об отказе от иска.</w:t>
      </w:r>
    </w:p>
    <w:p w14:paraId="595417E7" w14:textId="77777777" w:rsidR="00582D7D" w:rsidRPr="00F45657" w:rsidRDefault="00582D7D">
      <w:pPr>
        <w:pStyle w:val="afb"/>
        <w:spacing w:after="0"/>
        <w:ind w:left="340"/>
        <w:jc w:val="both"/>
        <w:rPr>
          <w:color w:val="000000"/>
          <w:szCs w:val="28"/>
        </w:rPr>
      </w:pPr>
    </w:p>
    <w:p w14:paraId="0A25EFE8" w14:textId="54D5B8A4" w:rsidR="00582D7D" w:rsidRPr="00F45657" w:rsidRDefault="00632838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Pr="00F45657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53DD28A9" w14:textId="45E3B01E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446129" w:rsidRPr="00F45657">
        <w:rPr>
          <w:szCs w:val="28"/>
        </w:rPr>
        <w:t>администратор</w:t>
      </w:r>
      <w:r w:rsidR="009876B7" w:rsidRPr="00F45657">
        <w:rPr>
          <w:szCs w:val="28"/>
        </w:rPr>
        <w:t xml:space="preserve"> доходов бюджета </w:t>
      </w:r>
      <w:r w:rsidRPr="00F45657"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Pr="00F45657" w:rsidRDefault="00582D7D" w:rsidP="00AE10C3">
      <w:pPr>
        <w:pStyle w:val="afb"/>
        <w:spacing w:after="0" w:line="240" w:lineRule="auto"/>
        <w:ind w:firstLine="709"/>
        <w:jc w:val="both"/>
      </w:pPr>
    </w:p>
    <w:p w14:paraId="08ACD9AF" w14:textId="4ABBC1C0" w:rsidR="00582D7D" w:rsidRPr="00F45657" w:rsidRDefault="00632838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6. Перечень структурных подразделений или лиц, ответственных за работу с дебиторской задолженностью по доходам</w:t>
      </w:r>
    </w:p>
    <w:p w14:paraId="6A27C725" w14:textId="77777777" w:rsidR="00582D7D" w:rsidRPr="00F45657" w:rsidRDefault="00582D7D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</w:p>
    <w:p w14:paraId="130FB59A" w14:textId="1828A041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Ответственным структурным подразделением/лицами за работу с дебиторской задолженностью по доходам является </w:t>
      </w:r>
      <w:r w:rsidR="00446129" w:rsidRPr="00F45657">
        <w:rPr>
          <w:color w:val="000000"/>
          <w:szCs w:val="28"/>
        </w:rPr>
        <w:t>администрация Кулаковского сельсовета.</w:t>
      </w:r>
    </w:p>
    <w:p w14:paraId="5CB6A2A5" w14:textId="77777777" w:rsidR="00582D7D" w:rsidRPr="00F45657" w:rsidRDefault="00582D7D" w:rsidP="00446129">
      <w:pPr>
        <w:pStyle w:val="afb"/>
        <w:spacing w:after="0" w:line="240" w:lineRule="auto"/>
        <w:jc w:val="center"/>
        <w:rPr>
          <w:iCs/>
          <w:color w:val="000000"/>
          <w:szCs w:val="28"/>
        </w:rPr>
      </w:pPr>
    </w:p>
    <w:p w14:paraId="658A7BA4" w14:textId="69988E64" w:rsidR="00582D7D" w:rsidRPr="00F45657" w:rsidRDefault="00632838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7. Порядок обмена информацией (первичными учетными документами) между структурными подразделениями</w:t>
      </w:r>
    </w:p>
    <w:p w14:paraId="0CB62B68" w14:textId="77777777" w:rsidR="00582D7D" w:rsidRPr="00F45657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43ABECAE" w14:textId="2708E85F" w:rsidR="00582D7D" w:rsidRPr="00F45657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1. </w:t>
      </w:r>
      <w:r w:rsidR="00632838" w:rsidRPr="00F45657">
        <w:rPr>
          <w:color w:val="000000"/>
          <w:szCs w:val="28"/>
        </w:rPr>
        <w:t xml:space="preserve">При выявлении дебиторской задолженности по доходам,  </w:t>
      </w:r>
      <w:r w:rsidR="00446129" w:rsidRPr="00F45657">
        <w:rPr>
          <w:color w:val="000000"/>
          <w:szCs w:val="28"/>
        </w:rPr>
        <w:t>администрация Кулаковского сельсовета</w:t>
      </w:r>
      <w:r w:rsidR="00632838" w:rsidRPr="00F45657">
        <w:rPr>
          <w:color w:val="000000"/>
          <w:szCs w:val="28"/>
        </w:rPr>
        <w:t xml:space="preserve"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</w:t>
      </w:r>
      <w:r w:rsidR="00632838" w:rsidRPr="00F45657">
        <w:rPr>
          <w:color w:val="000000"/>
          <w:szCs w:val="28"/>
        </w:rPr>
        <w:lastRenderedPageBreak/>
        <w:t>и (или) иного обязательства, установленного действующим законодательством Российской Федерации, подготавливает проект претензии</w:t>
      </w:r>
      <w:r w:rsidRPr="00F45657">
        <w:rPr>
          <w:color w:val="000000"/>
          <w:szCs w:val="28"/>
        </w:rPr>
        <w:t>/</w:t>
      </w:r>
      <w:r w:rsidR="00632838" w:rsidRPr="00F45657">
        <w:rPr>
          <w:color w:val="000000"/>
          <w:szCs w:val="28"/>
        </w:rPr>
        <w:t>требования в 2-х экземплярах</w:t>
      </w:r>
      <w:r w:rsidRPr="00F45657">
        <w:rPr>
          <w:color w:val="000000"/>
          <w:szCs w:val="28"/>
        </w:rPr>
        <w:t>,</w:t>
      </w:r>
      <w:r w:rsidR="00632838" w:rsidRPr="00F45657">
        <w:rPr>
          <w:color w:val="000000"/>
          <w:szCs w:val="28"/>
        </w:rPr>
        <w:t xml:space="preserve"> передает на подпись</w:t>
      </w:r>
      <w:r w:rsidR="009876B7" w:rsidRPr="00F45657">
        <w:rPr>
          <w:color w:val="000000"/>
          <w:szCs w:val="28"/>
        </w:rPr>
        <w:t xml:space="preserve"> </w:t>
      </w:r>
      <w:r w:rsidR="00446129" w:rsidRPr="00F45657">
        <w:rPr>
          <w:rFonts w:ascii="Times New Roman;serif" w:hAnsi="Times New Roman;serif"/>
          <w:iCs/>
          <w:color w:val="000000"/>
          <w:szCs w:val="28"/>
        </w:rPr>
        <w:t>должностному уполномоченному лицу</w:t>
      </w:r>
      <w:r w:rsidRPr="00F45657">
        <w:rPr>
          <w:color w:val="000000"/>
          <w:szCs w:val="28"/>
        </w:rPr>
        <w:t>, направляет подписанную претензию должнику (дебитору).</w:t>
      </w:r>
    </w:p>
    <w:p w14:paraId="35A39605" w14:textId="77777777" w:rsidR="00582D7D" w:rsidRPr="00F45657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2. </w:t>
      </w:r>
      <w:r w:rsidR="001805F2" w:rsidRPr="00F45657">
        <w:rPr>
          <w:color w:val="000000"/>
          <w:szCs w:val="28"/>
        </w:rPr>
        <w:t>В</w:t>
      </w:r>
      <w:r w:rsidR="00632838" w:rsidRPr="00F45657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12F62BE1" w:rsidR="001805F2" w:rsidRPr="00446129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3. </w:t>
      </w:r>
      <w:r w:rsidR="00632838" w:rsidRPr="00F45657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 w:rsidRPr="00F45657">
        <w:rPr>
          <w:color w:val="000000"/>
          <w:szCs w:val="28"/>
        </w:rPr>
        <w:t xml:space="preserve">, </w:t>
      </w:r>
      <w:r w:rsidR="00446129" w:rsidRPr="00F45657">
        <w:rPr>
          <w:color w:val="000000"/>
          <w:szCs w:val="28"/>
        </w:rPr>
        <w:t>администрация Кулаковского сельсовета</w:t>
      </w:r>
      <w:r w:rsidRPr="00F45657"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 w:rsidRPr="00F45657">
        <w:rPr>
          <w:color w:val="000000"/>
          <w:szCs w:val="28"/>
        </w:rPr>
        <w:t xml:space="preserve"> подготавливает документы для подачи искового заявления в суд и передает их в </w:t>
      </w:r>
      <w:r w:rsidR="00446129" w:rsidRPr="00F45657">
        <w:rPr>
          <w:color w:val="000000"/>
          <w:szCs w:val="28"/>
        </w:rPr>
        <w:t>администрацию Кулаковского сельсовета</w:t>
      </w:r>
      <w:r w:rsidR="00F76E94" w:rsidRPr="00F45657">
        <w:rPr>
          <w:color w:val="000000"/>
          <w:szCs w:val="28"/>
        </w:rPr>
        <w:t>, которое осуществляет юридическое сопровождение деятельности</w:t>
      </w:r>
      <w:r w:rsidR="009876B7" w:rsidRPr="00F45657">
        <w:rPr>
          <w:color w:val="000000"/>
          <w:szCs w:val="28"/>
        </w:rPr>
        <w:t xml:space="preserve"> </w:t>
      </w:r>
      <w:r w:rsidR="009876B7" w:rsidRPr="00F45657">
        <w:rPr>
          <w:szCs w:val="28"/>
        </w:rPr>
        <w:t>администратора доходов</w:t>
      </w:r>
      <w:r w:rsidR="009876B7" w:rsidRPr="00446129">
        <w:rPr>
          <w:szCs w:val="28"/>
        </w:rPr>
        <w:t xml:space="preserve"> бюджета</w:t>
      </w:r>
      <w:r w:rsidR="00F76E94" w:rsidRPr="00446129">
        <w:rPr>
          <w:color w:val="000000"/>
          <w:szCs w:val="28"/>
        </w:rPr>
        <w:t xml:space="preserve">.   </w:t>
      </w:r>
    </w:p>
    <w:sectPr w:rsidR="001805F2" w:rsidRPr="0044612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B4448" w14:textId="77777777" w:rsidR="000E5C21" w:rsidRDefault="000E5C21">
      <w:r>
        <w:separator/>
      </w:r>
    </w:p>
  </w:endnote>
  <w:endnote w:type="continuationSeparator" w:id="0">
    <w:p w14:paraId="2627A976" w14:textId="77777777" w:rsidR="000E5C21" w:rsidRDefault="000E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07014" w14:textId="77777777" w:rsidR="000E5C21" w:rsidRDefault="000E5C21">
      <w:r>
        <w:separator/>
      </w:r>
    </w:p>
  </w:footnote>
  <w:footnote w:type="continuationSeparator" w:id="0">
    <w:p w14:paraId="4A7F337F" w14:textId="77777777" w:rsidR="000E5C21" w:rsidRDefault="000E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27B2A0" id="Врезка1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D"/>
    <w:rsid w:val="00033740"/>
    <w:rsid w:val="000C795A"/>
    <w:rsid w:val="000E5C21"/>
    <w:rsid w:val="000F4B2B"/>
    <w:rsid w:val="001805F2"/>
    <w:rsid w:val="001F567F"/>
    <w:rsid w:val="00242055"/>
    <w:rsid w:val="002441F8"/>
    <w:rsid w:val="00247B53"/>
    <w:rsid w:val="0028606B"/>
    <w:rsid w:val="002B10B4"/>
    <w:rsid w:val="002F076F"/>
    <w:rsid w:val="003C04B3"/>
    <w:rsid w:val="003E3AF9"/>
    <w:rsid w:val="00412D88"/>
    <w:rsid w:val="00433AE7"/>
    <w:rsid w:val="00446129"/>
    <w:rsid w:val="0045493C"/>
    <w:rsid w:val="004C4A3D"/>
    <w:rsid w:val="004E07B8"/>
    <w:rsid w:val="00557A57"/>
    <w:rsid w:val="00582D7D"/>
    <w:rsid w:val="005A0289"/>
    <w:rsid w:val="005E27C6"/>
    <w:rsid w:val="0060528B"/>
    <w:rsid w:val="00632838"/>
    <w:rsid w:val="006333AF"/>
    <w:rsid w:val="00644664"/>
    <w:rsid w:val="006C64ED"/>
    <w:rsid w:val="00750214"/>
    <w:rsid w:val="007611BD"/>
    <w:rsid w:val="007A5BCA"/>
    <w:rsid w:val="008E1E97"/>
    <w:rsid w:val="008F132E"/>
    <w:rsid w:val="008F25F4"/>
    <w:rsid w:val="00914529"/>
    <w:rsid w:val="00977306"/>
    <w:rsid w:val="009876B7"/>
    <w:rsid w:val="009D39B5"/>
    <w:rsid w:val="00AB3E74"/>
    <w:rsid w:val="00AC77EE"/>
    <w:rsid w:val="00AE10C3"/>
    <w:rsid w:val="00AE219D"/>
    <w:rsid w:val="00BC4BF4"/>
    <w:rsid w:val="00BC7559"/>
    <w:rsid w:val="00C662FD"/>
    <w:rsid w:val="00CB3626"/>
    <w:rsid w:val="00CC1911"/>
    <w:rsid w:val="00CC5A7B"/>
    <w:rsid w:val="00CE4B19"/>
    <w:rsid w:val="00D87E03"/>
    <w:rsid w:val="00DE7A4A"/>
    <w:rsid w:val="00DF1344"/>
    <w:rsid w:val="00E00015"/>
    <w:rsid w:val="00E9321F"/>
    <w:rsid w:val="00EC3230"/>
    <w:rsid w:val="00EF1656"/>
    <w:rsid w:val="00F10B6D"/>
    <w:rsid w:val="00F45657"/>
    <w:rsid w:val="00F673B2"/>
    <w:rsid w:val="00F76ADF"/>
    <w:rsid w:val="00F76E94"/>
    <w:rsid w:val="00FA0DF3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  <w15:docId w15:val="{D23E5A91-6267-4C7A-9FDC-6A3E1EC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D9B9-EE5A-40B0-8BB8-CFD2938A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Админ</cp:lastModifiedBy>
  <cp:revision>5</cp:revision>
  <cp:lastPrinted>2023-10-06T04:39:00Z</cp:lastPrinted>
  <dcterms:created xsi:type="dcterms:W3CDTF">2023-09-27T03:16:00Z</dcterms:created>
  <dcterms:modified xsi:type="dcterms:W3CDTF">2023-12-05T05:42:00Z</dcterms:modified>
  <dc:language>ru-RU</dc:language>
</cp:coreProperties>
</file>